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5F02" w14:textId="77777777" w:rsidR="00090753" w:rsidRDefault="00090753" w:rsidP="00EC35C7">
      <w:pPr>
        <w:rPr>
          <w:b/>
          <w:bCs/>
          <w:sz w:val="16"/>
          <w:szCs w:val="16"/>
        </w:rPr>
      </w:pPr>
    </w:p>
    <w:p w14:paraId="78E1D948" w14:textId="1D0EDBD6" w:rsidR="00EC35C7" w:rsidRPr="00EC35C7" w:rsidRDefault="00EC35C7" w:rsidP="00EC35C7">
      <w:pPr>
        <w:rPr>
          <w:sz w:val="16"/>
          <w:szCs w:val="16"/>
        </w:rPr>
      </w:pPr>
      <w:r w:rsidRPr="00EC35C7">
        <w:rPr>
          <w:b/>
          <w:bCs/>
          <w:sz w:val="16"/>
          <w:szCs w:val="16"/>
        </w:rPr>
        <w:t xml:space="preserve">JÓTÁLLÁSI </w:t>
      </w:r>
      <w:proofErr w:type="gramStart"/>
      <w:r w:rsidRPr="00EC35C7">
        <w:rPr>
          <w:b/>
          <w:bCs/>
          <w:sz w:val="16"/>
          <w:szCs w:val="16"/>
        </w:rPr>
        <w:t xml:space="preserve">NYILATKOZAT  </w:t>
      </w:r>
      <w:r w:rsidRPr="00EC35C7">
        <w:rPr>
          <w:sz w:val="16"/>
          <w:szCs w:val="16"/>
        </w:rPr>
        <w:t>Tájékoztató</w:t>
      </w:r>
      <w:proofErr w:type="gramEnd"/>
      <w:r w:rsidRPr="00EC35C7">
        <w:rPr>
          <w:sz w:val="16"/>
          <w:szCs w:val="16"/>
        </w:rPr>
        <w:t xml:space="preserve"> a jótállási igény érvényesítéséről</w:t>
      </w:r>
    </w:p>
    <w:p w14:paraId="78BE3DA5" w14:textId="241931D3" w:rsidR="00EC35C7" w:rsidRPr="00EC35C7" w:rsidRDefault="00EC35C7" w:rsidP="00EC35C7">
      <w:pPr>
        <w:rPr>
          <w:sz w:val="16"/>
          <w:szCs w:val="16"/>
        </w:rPr>
      </w:pPr>
      <w:r w:rsidRPr="00EC35C7">
        <w:rPr>
          <w:sz w:val="16"/>
          <w:szCs w:val="16"/>
        </w:rPr>
        <w:t xml:space="preserve">A jótállási kötelezettség a </w:t>
      </w:r>
      <w:proofErr w:type="spellStart"/>
      <w:r w:rsidRPr="00EC35C7">
        <w:rPr>
          <w:sz w:val="16"/>
          <w:szCs w:val="16"/>
        </w:rPr>
        <w:t>PTk.</w:t>
      </w:r>
      <w:proofErr w:type="spellEnd"/>
      <w:r w:rsidRPr="00EC35C7">
        <w:rPr>
          <w:sz w:val="16"/>
          <w:szCs w:val="16"/>
        </w:rPr>
        <w:t xml:space="preserve"> szerinti fogyasztó és az eladó/vállalkozás közötti szerződés keretében eladott, a </w:t>
      </w:r>
      <w:proofErr w:type="spellStart"/>
      <w:r w:rsidRPr="00EC35C7">
        <w:rPr>
          <w:sz w:val="16"/>
          <w:szCs w:val="16"/>
        </w:rPr>
        <w:t>korm.</w:t>
      </w:r>
      <w:proofErr w:type="spellEnd"/>
      <w:r w:rsidRPr="00EC35C7">
        <w:rPr>
          <w:sz w:val="16"/>
          <w:szCs w:val="16"/>
        </w:rPr>
        <w:t xml:space="preserve"> rendelet 1.sz. mellékletben felsorolt új tartós fogyasztási cikkeknek minden olyan hibájára terjed ki, amelynek oka nem a vásárlás/ átadás után következik be. A fogyasztó jótállási igényét az eladónál tudja érvényesíteni – lásd 4-es pont. A jótállási igény a jótállási jegy bemutatása alapján az alábbiak szerint érvényesíthető: terméknek a fogyasztó részére történt átadástól, vagy -amennyiben az üzembehelyezést a forgalmazó vagy annak megbízottja végzi:</w:t>
      </w:r>
    </w:p>
    <w:p w14:paraId="469B64CC" w14:textId="7B7F4B50" w:rsidR="00015EE7" w:rsidRDefault="00015EE7" w:rsidP="00EC35C7">
      <w:pPr>
        <w:rPr>
          <w:rFonts w:ascii="Segoe UI Historic" w:hAnsi="Segoe UI Historic" w:cs="Segoe UI Historic"/>
          <w:color w:val="050505"/>
          <w:sz w:val="16"/>
          <w:szCs w:val="16"/>
          <w:shd w:val="clear" w:color="auto" w:fill="F0F0F0"/>
        </w:rPr>
      </w:pPr>
      <w:r w:rsidRPr="00015EE7">
        <w:rPr>
          <w:rFonts w:ascii="Segoe UI Historic" w:hAnsi="Segoe UI Historic" w:cs="Segoe UI Historic"/>
          <w:color w:val="050505"/>
          <w:sz w:val="16"/>
          <w:szCs w:val="16"/>
          <w:shd w:val="clear" w:color="auto" w:fill="F0F0F0"/>
        </w:rPr>
        <w:t>A jótállás id</w:t>
      </w:r>
      <w:r w:rsidRPr="00015EE7">
        <w:rPr>
          <w:rFonts w:ascii="Calibri" w:hAnsi="Calibri" w:cs="Calibri"/>
          <w:color w:val="050505"/>
          <w:sz w:val="16"/>
          <w:szCs w:val="16"/>
          <w:shd w:val="clear" w:color="auto" w:fill="F0F0F0"/>
        </w:rPr>
        <w:t>ő</w:t>
      </w:r>
      <w:r w:rsidRPr="00015EE7">
        <w:rPr>
          <w:rFonts w:ascii="Segoe UI Historic" w:hAnsi="Segoe UI Historic" w:cs="Segoe UI Historic"/>
          <w:color w:val="050505"/>
          <w:sz w:val="16"/>
          <w:szCs w:val="16"/>
          <w:shd w:val="clear" w:color="auto" w:fill="F0F0F0"/>
        </w:rPr>
        <w:t>tartama: a) 10 000 forintot elér</w:t>
      </w:r>
      <w:r w:rsidRPr="00015EE7">
        <w:rPr>
          <w:rFonts w:ascii="Calibri" w:hAnsi="Calibri" w:cs="Calibri"/>
          <w:color w:val="050505"/>
          <w:sz w:val="16"/>
          <w:szCs w:val="16"/>
          <w:shd w:val="clear" w:color="auto" w:fill="F0F0F0"/>
        </w:rPr>
        <w:t>ő</w:t>
      </w:r>
      <w:r w:rsidRPr="00015EE7">
        <w:rPr>
          <w:rFonts w:ascii="Segoe UI Historic" w:hAnsi="Segoe UI Historic" w:cs="Segoe UI Historic"/>
          <w:color w:val="050505"/>
          <w:sz w:val="16"/>
          <w:szCs w:val="16"/>
          <w:shd w:val="clear" w:color="auto" w:fill="F0F0F0"/>
        </w:rPr>
        <w:t xml:space="preserve">, de 250 000 forintot meg nem haladó eladási ár esetén </w:t>
      </w:r>
      <w:r>
        <w:rPr>
          <w:rFonts w:ascii="Segoe UI Historic" w:hAnsi="Segoe UI Historic" w:cs="Segoe UI Historic"/>
          <w:color w:val="050505"/>
          <w:sz w:val="16"/>
          <w:szCs w:val="16"/>
          <w:shd w:val="clear" w:color="auto" w:fill="F0F0F0"/>
        </w:rPr>
        <w:t>2</w:t>
      </w:r>
      <w:r w:rsidRPr="00015EE7">
        <w:rPr>
          <w:rFonts w:ascii="Segoe UI Historic" w:hAnsi="Segoe UI Historic" w:cs="Segoe UI Historic"/>
          <w:color w:val="050505"/>
          <w:sz w:val="16"/>
          <w:szCs w:val="16"/>
          <w:shd w:val="clear" w:color="auto" w:fill="F0F0F0"/>
        </w:rPr>
        <w:t xml:space="preserve"> év, b) 250 000 forint eladási ár felett </w:t>
      </w:r>
      <w:r>
        <w:rPr>
          <w:rFonts w:ascii="Segoe UI Historic" w:hAnsi="Segoe UI Historic" w:cs="Segoe UI Historic"/>
          <w:color w:val="050505"/>
          <w:sz w:val="16"/>
          <w:szCs w:val="16"/>
          <w:shd w:val="clear" w:color="auto" w:fill="F0F0F0"/>
        </w:rPr>
        <w:t>3</w:t>
      </w:r>
      <w:r w:rsidRPr="00015EE7">
        <w:rPr>
          <w:rFonts w:ascii="Segoe UI Historic" w:hAnsi="Segoe UI Historic" w:cs="Segoe UI Historic"/>
          <w:color w:val="050505"/>
          <w:sz w:val="16"/>
          <w:szCs w:val="16"/>
          <w:shd w:val="clear" w:color="auto" w:fill="F0F0F0"/>
        </w:rPr>
        <w:t xml:space="preserve"> év.</w:t>
      </w:r>
    </w:p>
    <w:p w14:paraId="6006E080" w14:textId="5CFBE55F" w:rsidR="00EC35C7" w:rsidRPr="00EC35C7" w:rsidRDefault="00EC35C7" w:rsidP="00EC35C7">
      <w:pPr>
        <w:rPr>
          <w:sz w:val="16"/>
          <w:szCs w:val="16"/>
        </w:rPr>
      </w:pPr>
      <w:r w:rsidRPr="00EC35C7">
        <w:rPr>
          <w:sz w:val="16"/>
          <w:szCs w:val="16"/>
        </w:rPr>
        <w:t>Ha a fogyasztó a fogyasztási cikket az átadástól számított 6 hónapon túl helyezteti üzembe, akkor az átadás napja lesz a jótállás kezdő időpontja. Jótállási jegy fogyasztó rendelkezésére bocsátásának elmaradása esetén a szerződés megkötését bizonyítottnak kell tekinteni, ha az ellenérték megfizetését igazoló bizonylatot - az általános forgalmi adóról szóló törvény alapján kibocsátott számlát vagy nyugtát – a fogyasztó bemutatja. Ebben az esetben a jótállásból eredő jogok az ellenérték megfizetését igazoló bizonylattal érvényesíthetőek.</w:t>
      </w:r>
    </w:p>
    <w:p w14:paraId="007602A9" w14:textId="7F002439" w:rsidR="00EC35C7" w:rsidRPr="00EC35C7" w:rsidRDefault="00EC35C7" w:rsidP="00EC35C7">
      <w:pPr>
        <w:rPr>
          <w:sz w:val="16"/>
          <w:szCs w:val="16"/>
        </w:rPr>
      </w:pPr>
      <w:r w:rsidRPr="00EC35C7">
        <w:rPr>
          <w:sz w:val="16"/>
          <w:szCs w:val="16"/>
        </w:rPr>
        <w:t xml:space="preserve">A jótállásból eredő jogok érvényesíthetőségének nem feltétele a fogyasztási cikk felbontott csomagolásának visszaszolgáltatása. A jótállási javítás során a termékbe csak új alkatrész kerülhet beépítésre. Nem számít bele a jótállási időbe a kijavítási időnek az a része, amely alatt a fogyasztó a terméket nem tudja </w:t>
      </w:r>
      <w:proofErr w:type="spellStart"/>
      <w:r w:rsidRPr="00EC35C7">
        <w:rPr>
          <w:sz w:val="16"/>
          <w:szCs w:val="16"/>
        </w:rPr>
        <w:t>rendeltetésszerűen</w:t>
      </w:r>
      <w:proofErr w:type="spellEnd"/>
      <w:r w:rsidRPr="00EC35C7">
        <w:rPr>
          <w:sz w:val="16"/>
          <w:szCs w:val="16"/>
        </w:rPr>
        <w:t xml:space="preserve"> használni (a jótállási idő a javítás időtartamával hosszabbodik </w:t>
      </w:r>
      <w:proofErr w:type="gramStart"/>
      <w:r w:rsidRPr="00EC35C7">
        <w:rPr>
          <w:sz w:val="16"/>
          <w:szCs w:val="16"/>
        </w:rPr>
        <w:t>meg )</w:t>
      </w:r>
      <w:proofErr w:type="gramEnd"/>
      <w:r w:rsidRPr="00EC35C7">
        <w:rPr>
          <w:sz w:val="16"/>
          <w:szCs w:val="16"/>
        </w:rPr>
        <w:t xml:space="preserve">. A jótállási idő a terméknek vagy a termék részének kicserélése/kijavítása esetén a kicserélt/kijavított termékre/termékrészre újból kezdődik. Indokolatlan panasz esetén, a bejelentő személy köteles a szállítási költséget megtéríteni. A jótállás abban az esetben vehető figyelembe, ha az ügyfél csatolja a sérülés leírását, a készülék összes tartozékát, és a vásárlást igazoló számlát. </w:t>
      </w:r>
      <w:r w:rsidRPr="00EC35C7">
        <w:rPr>
          <w:b/>
          <w:bCs/>
          <w:sz w:val="16"/>
          <w:szCs w:val="16"/>
        </w:rPr>
        <w:t>A jótállás nem terjed ki a termék használatából eredő természetes kopásra, a helytelen vagy nem leírt használati utasítás szerinti használatból eredő károkért, a felhasználó által okozott törésekre vagy repedésekre, hosszabb ideig napfényen hagyott- vagy mosásból származó károkért. mechanikai, elektromos, hőmérsékleti vagy szándékos károkra, hibákra, valamint a károk jogosulatlan javítására.</w:t>
      </w:r>
      <w:r w:rsidRPr="00EC35C7">
        <w:rPr>
          <w:sz w:val="16"/>
          <w:szCs w:val="16"/>
        </w:rPr>
        <w:t xml:space="preserve"> A szolgáltató megtagadhatja a termék javítását illetéktelen javítás nyomai esetén. Amennyiben a felmerült hibára nem vonatkozik gyártói jótállás, a szerviz ajánlatot tehet a javítás költségeire. </w:t>
      </w:r>
      <w:r w:rsidRPr="00EC35C7">
        <w:rPr>
          <w:b/>
          <w:bCs/>
          <w:sz w:val="16"/>
          <w:szCs w:val="16"/>
        </w:rPr>
        <w:t>Sem a gyártó sem a hivatalos szakszervíz nem felelős bármilyen a javítás során keletkező hibákért vagy károkért</w:t>
      </w:r>
      <w:r w:rsidRPr="00EC35C7">
        <w:rPr>
          <w:sz w:val="16"/>
          <w:szCs w:val="16"/>
        </w:rPr>
        <w:t xml:space="preserve">. Az a készülék, mely nem teljes vagy a csomagolásból a tartozékok hiányoznak, egyenértékű a jótállási feltételek megszegésével, és ez alapot nyújt a javítás vagy </w:t>
      </w:r>
      <w:proofErr w:type="gramStart"/>
      <w:r w:rsidRPr="00EC35C7">
        <w:rPr>
          <w:sz w:val="16"/>
          <w:szCs w:val="16"/>
        </w:rPr>
        <w:t>a</w:t>
      </w:r>
      <w:proofErr w:type="gramEnd"/>
      <w:r w:rsidRPr="00EC35C7">
        <w:rPr>
          <w:sz w:val="16"/>
          <w:szCs w:val="16"/>
        </w:rPr>
        <w:t xml:space="preserve"> </w:t>
      </w:r>
      <w:proofErr w:type="spellStart"/>
      <w:r w:rsidRPr="00EC35C7">
        <w:rPr>
          <w:sz w:val="16"/>
          <w:szCs w:val="16"/>
        </w:rPr>
        <w:t>avítási</w:t>
      </w:r>
      <w:proofErr w:type="spellEnd"/>
      <w:r w:rsidRPr="00EC35C7">
        <w:rPr>
          <w:sz w:val="16"/>
          <w:szCs w:val="16"/>
        </w:rPr>
        <w:t xml:space="preserve"> időszak megnövekedésére. Ha a javításra küldött termék nem hibás, akkor a szakértői vizsgálat költségei teljes mértékben a fogyasztót terhelik. Ha a termék – melyet javításra küldtek – megfelelően működik, és a nem megfelelő működés indoka az alacsony akkumulátorszint, a szakértői vizsgálat költségei teljes mértékben a fogyasztót terhelik. </w:t>
      </w:r>
    </w:p>
    <w:p w14:paraId="481B87B1" w14:textId="7040C943" w:rsidR="00EC35C7" w:rsidRPr="00EC35C7" w:rsidRDefault="00EC35C7" w:rsidP="00EC35C7">
      <w:pPr>
        <w:rPr>
          <w:sz w:val="16"/>
          <w:szCs w:val="16"/>
        </w:rPr>
      </w:pPr>
      <w:r w:rsidRPr="00EC35C7">
        <w:rPr>
          <w:sz w:val="16"/>
          <w:szCs w:val="16"/>
        </w:rPr>
        <w:t>CSAK TISZTA, EREDETI- VAGY MEGFELELŐ CSOMAGOLÁSÚ TERMÉKET LEHET JAVÍTÁSRA BEADNI.</w:t>
      </w:r>
    </w:p>
    <w:p w14:paraId="63316751" w14:textId="77777777" w:rsidR="00EC35C7" w:rsidRPr="00EC35C7" w:rsidRDefault="00EC35C7" w:rsidP="00EC35C7">
      <w:pPr>
        <w:rPr>
          <w:b/>
          <w:bCs/>
          <w:sz w:val="16"/>
          <w:szCs w:val="16"/>
        </w:rPr>
      </w:pPr>
      <w:r w:rsidRPr="00EC35C7">
        <w:rPr>
          <w:b/>
          <w:bCs/>
          <w:sz w:val="16"/>
          <w:szCs w:val="16"/>
        </w:rPr>
        <w:t>2.) Nem vonatkozik a jótállás az alábbi esetekre:</w:t>
      </w:r>
    </w:p>
    <w:p w14:paraId="3850791D" w14:textId="574DCF34" w:rsidR="00EC35C7" w:rsidRPr="00EC35C7" w:rsidRDefault="00EC35C7" w:rsidP="00EC35C7">
      <w:pPr>
        <w:rPr>
          <w:sz w:val="16"/>
          <w:szCs w:val="16"/>
        </w:rPr>
      </w:pPr>
      <w:r w:rsidRPr="00EC35C7">
        <w:rPr>
          <w:sz w:val="16"/>
          <w:szCs w:val="16"/>
        </w:rPr>
        <w:t xml:space="preserve">- </w:t>
      </w:r>
      <w:r w:rsidRPr="00EC35C7">
        <w:rPr>
          <w:b/>
          <w:bCs/>
          <w:sz w:val="16"/>
          <w:szCs w:val="16"/>
        </w:rPr>
        <w:t>szakszerűtlen üzembe helyezés (</w:t>
      </w:r>
      <w:r w:rsidRPr="00EC35C7">
        <w:rPr>
          <w:sz w:val="16"/>
          <w:szCs w:val="16"/>
        </w:rPr>
        <w:t>kivéve, ha az üzembe helyezést a vállalkozás, vagy annak megbízottja végezte el, illetve, ha a szakszerűtlen üzembe helyezés a használatikezelési útmutató hibájára vezethető vissza), - ha a hiba káresemény következménye (elemi kár, természeti csapás, rongálás),</w:t>
      </w:r>
    </w:p>
    <w:p w14:paraId="02431B04" w14:textId="77777777" w:rsidR="00EC35C7" w:rsidRPr="00EC35C7" w:rsidRDefault="00EC35C7" w:rsidP="00EC35C7">
      <w:pPr>
        <w:rPr>
          <w:b/>
          <w:bCs/>
          <w:sz w:val="16"/>
          <w:szCs w:val="16"/>
        </w:rPr>
      </w:pPr>
      <w:r w:rsidRPr="00EC35C7">
        <w:rPr>
          <w:sz w:val="16"/>
          <w:szCs w:val="16"/>
        </w:rPr>
        <w:t xml:space="preserve">- </w:t>
      </w:r>
      <w:r w:rsidRPr="00EC35C7">
        <w:rPr>
          <w:b/>
          <w:bCs/>
          <w:sz w:val="16"/>
          <w:szCs w:val="16"/>
        </w:rPr>
        <w:t>ha a terméken a vevő (vagy idegen) átalakítást (szakszerűtlen javítást) végzett</w:t>
      </w:r>
    </w:p>
    <w:p w14:paraId="5DDE174A" w14:textId="50CB5520" w:rsidR="00EC35C7" w:rsidRPr="00EC35C7" w:rsidRDefault="00EC35C7" w:rsidP="00EC35C7">
      <w:pPr>
        <w:rPr>
          <w:sz w:val="16"/>
          <w:szCs w:val="16"/>
        </w:rPr>
      </w:pPr>
      <w:r w:rsidRPr="00EC35C7">
        <w:rPr>
          <w:b/>
          <w:bCs/>
          <w:sz w:val="16"/>
          <w:szCs w:val="16"/>
        </w:rPr>
        <w:t>- ha a károsodás nem rendeltetésszerű használat következménye</w:t>
      </w:r>
      <w:r w:rsidRPr="00EC35C7">
        <w:rPr>
          <w:sz w:val="16"/>
          <w:szCs w:val="16"/>
        </w:rPr>
        <w:t xml:space="preserve"> (a használati-kezelési utasításban előírtaktól eltérő szakszerűtlen összeszerelés, helytelen használat, helytelen tárolás, szakszerűtlen tisztítás stb.),</w:t>
      </w:r>
    </w:p>
    <w:p w14:paraId="2C306606" w14:textId="238D996C" w:rsidR="00EC35C7" w:rsidRPr="00EC35C7" w:rsidRDefault="00EC35C7" w:rsidP="00EC35C7">
      <w:pPr>
        <w:rPr>
          <w:sz w:val="16"/>
          <w:szCs w:val="16"/>
        </w:rPr>
      </w:pPr>
      <w:r w:rsidRPr="00EC35C7">
        <w:rPr>
          <w:sz w:val="16"/>
          <w:szCs w:val="16"/>
        </w:rPr>
        <w:t xml:space="preserve">- </w:t>
      </w:r>
      <w:r w:rsidRPr="00EC35C7">
        <w:rPr>
          <w:b/>
          <w:bCs/>
          <w:sz w:val="16"/>
          <w:szCs w:val="16"/>
        </w:rPr>
        <w:t>a jótállási jegyen feltüntetett olyan hibákra, amelyet a vásárló már a vásárláskor ismert, és amelyekre a vásárló árengedményt kapott</w:t>
      </w:r>
      <w:r w:rsidRPr="00EC35C7">
        <w:rPr>
          <w:sz w:val="16"/>
          <w:szCs w:val="16"/>
        </w:rPr>
        <w:t>.</w:t>
      </w:r>
    </w:p>
    <w:p w14:paraId="57C6BC7C" w14:textId="77777777" w:rsidR="00EC35C7" w:rsidRPr="00EC35C7" w:rsidRDefault="00EC35C7" w:rsidP="00EC35C7">
      <w:pPr>
        <w:rPr>
          <w:sz w:val="16"/>
          <w:szCs w:val="16"/>
        </w:rPr>
      </w:pPr>
      <w:r w:rsidRPr="00EC35C7">
        <w:rPr>
          <w:sz w:val="16"/>
          <w:szCs w:val="16"/>
        </w:rPr>
        <w:t>3.) A vásárló jótállásra vonatkozó jogai és kötelezettségei:</w:t>
      </w:r>
    </w:p>
    <w:p w14:paraId="6460DA53" w14:textId="6FAED830" w:rsidR="00EC35C7" w:rsidRPr="00EC35C7" w:rsidRDefault="00EC35C7" w:rsidP="00EC35C7">
      <w:pPr>
        <w:rPr>
          <w:sz w:val="16"/>
          <w:szCs w:val="16"/>
        </w:rPr>
      </w:pPr>
      <w:r w:rsidRPr="00EC35C7">
        <w:rPr>
          <w:sz w:val="16"/>
          <w:szCs w:val="16"/>
        </w:rPr>
        <w:t xml:space="preserve">Jótállás keretébe tartozó hiba esetén a jótállási időn belül a fogyasztó a vásárlástól (üzembehelyezéstől) számított </w:t>
      </w:r>
      <w:r w:rsidRPr="00EC35C7">
        <w:rPr>
          <w:b/>
          <w:bCs/>
          <w:sz w:val="16"/>
          <w:szCs w:val="16"/>
        </w:rPr>
        <w:t>három (3) munkanapon belül érvényesítheti csereigényét</w:t>
      </w:r>
      <w:r w:rsidRPr="00EC35C7">
        <w:rPr>
          <w:sz w:val="16"/>
          <w:szCs w:val="16"/>
        </w:rPr>
        <w:t>, feltéve, hogy a meghibásodás a rendeltetésszerű használatot akadályozza.</w:t>
      </w:r>
    </w:p>
    <w:p w14:paraId="0C662DAD" w14:textId="5FC46235" w:rsidR="00EC35C7" w:rsidRPr="00EC35C7" w:rsidRDefault="00EC35C7" w:rsidP="00EC35C7">
      <w:pPr>
        <w:rPr>
          <w:sz w:val="16"/>
          <w:szCs w:val="16"/>
        </w:rPr>
      </w:pPr>
      <w:r w:rsidRPr="00EC35C7">
        <w:rPr>
          <w:sz w:val="16"/>
          <w:szCs w:val="16"/>
        </w:rPr>
        <w:t xml:space="preserve">a vásárlástól (üzembehelyezéstől) számított </w:t>
      </w:r>
      <w:r w:rsidRPr="00EC35C7">
        <w:rPr>
          <w:b/>
          <w:bCs/>
          <w:sz w:val="16"/>
          <w:szCs w:val="16"/>
        </w:rPr>
        <w:t>három (3) munkanapon túl elsősorban</w:t>
      </w:r>
      <w:r w:rsidRPr="00EC35C7">
        <w:rPr>
          <w:sz w:val="16"/>
          <w:szCs w:val="16"/>
        </w:rPr>
        <w:t xml:space="preserve"> – választása szerint </w:t>
      </w:r>
      <w:r w:rsidRPr="00EC35C7">
        <w:rPr>
          <w:b/>
          <w:bCs/>
          <w:sz w:val="16"/>
          <w:szCs w:val="16"/>
        </w:rPr>
        <w:t>– kijavítást vagy kicserélést követelhet</w:t>
      </w:r>
      <w:r w:rsidRPr="00EC35C7">
        <w:rPr>
          <w:sz w:val="16"/>
          <w:szCs w:val="16"/>
        </w:rPr>
        <w:t>, kivéve, ha a választott jótállási igény teljesítése lehetetlen, vagy ha az a vállalkozásnak a másik jótállási igény teljesítésével összehasonlítva aránytalan többletköltséget eredményezne, figyelembe véve a szolgáltatás hibátlan állapotban képviselt értékét, a szerződésszegés súlyát és a jótállási igény teljesítésével a fogyasztónak okozott érdeksérelmet</w:t>
      </w:r>
      <w:r w:rsidRPr="00EC35C7">
        <w:rPr>
          <w:b/>
          <w:bCs/>
          <w:sz w:val="16"/>
          <w:szCs w:val="16"/>
        </w:rPr>
        <w:t>. A vállalkozásnak törekednie kell arra, hogy a kijavítást vagy kicserélést legfeljebb 15 napon belül elvégezze</w:t>
      </w:r>
      <w:r w:rsidRPr="00EC35C7">
        <w:rPr>
          <w:sz w:val="16"/>
          <w:szCs w:val="16"/>
        </w:rPr>
        <w:t>. A 15 napos határidő leteltekor a vásárlót tájékoztatni kell, a javítás várható idejéről.</w:t>
      </w:r>
    </w:p>
    <w:p w14:paraId="7575B2BD" w14:textId="572DAEA5" w:rsidR="00EC35C7" w:rsidRPr="00EC35C7" w:rsidRDefault="00EC35C7" w:rsidP="00EC35C7">
      <w:pPr>
        <w:rPr>
          <w:sz w:val="16"/>
          <w:szCs w:val="16"/>
        </w:rPr>
      </w:pPr>
      <w:r w:rsidRPr="00EC35C7">
        <w:rPr>
          <w:sz w:val="16"/>
          <w:szCs w:val="16"/>
        </w:rPr>
        <w:t xml:space="preserve">Ha a fogyasztási cikk első alkalommal történő javítása során megállapítást nyer, hogy az </w:t>
      </w:r>
      <w:r w:rsidRPr="00EC35C7">
        <w:rPr>
          <w:b/>
          <w:bCs/>
          <w:sz w:val="16"/>
          <w:szCs w:val="16"/>
        </w:rPr>
        <w:t>nem</w:t>
      </w:r>
      <w:r w:rsidRPr="00EC35C7">
        <w:rPr>
          <w:sz w:val="16"/>
          <w:szCs w:val="16"/>
        </w:rPr>
        <w:t xml:space="preserve"> </w:t>
      </w:r>
      <w:r w:rsidRPr="00EC35C7">
        <w:rPr>
          <w:b/>
          <w:bCs/>
          <w:sz w:val="16"/>
          <w:szCs w:val="16"/>
        </w:rPr>
        <w:t>javítható</w:t>
      </w:r>
      <w:r w:rsidRPr="00EC35C7">
        <w:rPr>
          <w:sz w:val="16"/>
          <w:szCs w:val="16"/>
        </w:rPr>
        <w:t xml:space="preserve">, a fogyasztó eltérő rendelkezése hiányában </w:t>
      </w:r>
      <w:r w:rsidRPr="00EC35C7">
        <w:rPr>
          <w:b/>
          <w:bCs/>
          <w:sz w:val="16"/>
          <w:szCs w:val="16"/>
        </w:rPr>
        <w:t>a vállalkozás köteles azt 8 napon belül kicserélni</w:t>
      </w:r>
      <w:r w:rsidRPr="00EC35C7">
        <w:rPr>
          <w:sz w:val="16"/>
          <w:szCs w:val="16"/>
        </w:rPr>
        <w:t xml:space="preserve">, </w:t>
      </w:r>
      <w:proofErr w:type="gramStart"/>
      <w:r w:rsidRPr="00EC35C7">
        <w:rPr>
          <w:b/>
          <w:bCs/>
          <w:sz w:val="16"/>
          <w:szCs w:val="16"/>
        </w:rPr>
        <w:t>illetve</w:t>
      </w:r>
      <w:proofErr w:type="gramEnd"/>
      <w:r w:rsidRPr="00EC35C7">
        <w:rPr>
          <w:b/>
          <w:bCs/>
          <w:sz w:val="16"/>
          <w:szCs w:val="16"/>
        </w:rPr>
        <w:t xml:space="preserve"> ha erre nincsen lehetőség, a bizonylat szerinti vételárát visszatéríteni</w:t>
      </w:r>
      <w:r w:rsidRPr="00EC35C7">
        <w:rPr>
          <w:sz w:val="16"/>
          <w:szCs w:val="16"/>
        </w:rPr>
        <w:t>.</w:t>
      </w:r>
    </w:p>
    <w:p w14:paraId="53DD3C72" w14:textId="3720D5CE" w:rsidR="00EC35C7" w:rsidRPr="00EC35C7" w:rsidRDefault="00EC35C7" w:rsidP="00EC35C7">
      <w:pPr>
        <w:rPr>
          <w:sz w:val="16"/>
          <w:szCs w:val="16"/>
        </w:rPr>
      </w:pPr>
      <w:r w:rsidRPr="00EC35C7">
        <w:rPr>
          <w:sz w:val="16"/>
          <w:szCs w:val="16"/>
        </w:rPr>
        <w:t xml:space="preserve">Ha a vállalkozás a kijavítást vagy a kicserélést nem vállalta, e kötelezettségének megfelelő határidőn belül, a fogyasztó érdekeit kímélve nem tud eleget tenni, vagy ha a fogyasztónak a kijavításhoz vagy a kicseréléshez fűződő érdeke megszűnt, a fogyasztó – választása szerint – a vételár arányos leszállítását igényelheti, a hibát a vállalkozás költségére maga kijavíthatja vagy mással kijavíttathatja (a vállalkozás költségére), vagy elállhat a szerződéstől. </w:t>
      </w:r>
      <w:r w:rsidRPr="00EC35C7">
        <w:rPr>
          <w:b/>
          <w:bCs/>
          <w:sz w:val="16"/>
          <w:szCs w:val="16"/>
        </w:rPr>
        <w:t>Jelentéktelen hiba miatt elállásnak nincs helye.</w:t>
      </w:r>
    </w:p>
    <w:p w14:paraId="0A3C06E3" w14:textId="0EEE2987" w:rsidR="00EC35C7" w:rsidRPr="00EC35C7" w:rsidRDefault="00EC35C7" w:rsidP="00EC35C7">
      <w:pPr>
        <w:rPr>
          <w:sz w:val="16"/>
          <w:szCs w:val="16"/>
        </w:rPr>
      </w:pPr>
      <w:r w:rsidRPr="00EC35C7">
        <w:rPr>
          <w:sz w:val="16"/>
          <w:szCs w:val="16"/>
        </w:rPr>
        <w:t xml:space="preserve">Ha a fogyasztási cikk </w:t>
      </w:r>
      <w:r w:rsidRPr="00EC35C7">
        <w:rPr>
          <w:b/>
          <w:bCs/>
          <w:sz w:val="16"/>
          <w:szCs w:val="16"/>
        </w:rPr>
        <w:t>3 alkalommal történő kijavítást követően</w:t>
      </w:r>
      <w:r w:rsidRPr="00EC35C7">
        <w:rPr>
          <w:sz w:val="16"/>
          <w:szCs w:val="16"/>
        </w:rPr>
        <w:t xml:space="preserve"> még a jótállási idő alatt ismét </w:t>
      </w:r>
      <w:r w:rsidRPr="00EC35C7">
        <w:rPr>
          <w:b/>
          <w:bCs/>
          <w:sz w:val="16"/>
          <w:szCs w:val="16"/>
        </w:rPr>
        <w:t>meghibásodik</w:t>
      </w:r>
      <w:r w:rsidRPr="00EC35C7">
        <w:rPr>
          <w:sz w:val="16"/>
          <w:szCs w:val="16"/>
        </w:rPr>
        <w:t xml:space="preserve"> – a fogyasztó eltérő rendelkezése hiányában -, valamint, ha nem igényli a vételár arányos leszállítását, és nem kívánja azt a vállalkozás költségére kijavítani vagy </w:t>
      </w:r>
      <w:proofErr w:type="spellStart"/>
      <w:r w:rsidRPr="00EC35C7">
        <w:rPr>
          <w:sz w:val="16"/>
          <w:szCs w:val="16"/>
        </w:rPr>
        <w:t>kijavíttatni</w:t>
      </w:r>
      <w:proofErr w:type="spellEnd"/>
      <w:r w:rsidRPr="00EC35C7">
        <w:rPr>
          <w:sz w:val="16"/>
          <w:szCs w:val="16"/>
        </w:rPr>
        <w:t xml:space="preserve">, a vállalkozás köteles azt 8 napon belül kicserélni, </w:t>
      </w:r>
      <w:proofErr w:type="gramStart"/>
      <w:r w:rsidRPr="00EC35C7">
        <w:rPr>
          <w:sz w:val="16"/>
          <w:szCs w:val="16"/>
        </w:rPr>
        <w:t>illetve</w:t>
      </w:r>
      <w:proofErr w:type="gramEnd"/>
      <w:r w:rsidRPr="00EC35C7">
        <w:rPr>
          <w:sz w:val="16"/>
          <w:szCs w:val="16"/>
        </w:rPr>
        <w:t xml:space="preserve"> ha erre nincsen lehetőség, a bizonylat szerinti vételárát visszatéríteni. Ha a kijavításra az igény közlésétől számított 30. napig nem kerül sor - a fogyasztó eltérő rendelkezése hiányában - a vállalkozás köteles azt 8 napon belül kicserélni, illetve, ha erre nincsen lehetőség, a bizonylat szerinti vételárát visszatéríteni. A fogyasztó a választott jogáról másikra térhet át. Az áttéréssel okozott költséget köteles a fogyasztó a vállalkozásnak megfizetni, kivéve, ha az áttérésre a vállalkozás adott okot, vagy az áttérés egyébként indokolt volt. A jótállási kötelezettség teljesítésével kapcsolatos költségek a vállalkozást terhelik. A rögzített bekötésű, illetve a </w:t>
      </w:r>
      <w:r w:rsidRPr="00EC35C7">
        <w:rPr>
          <w:b/>
          <w:bCs/>
          <w:sz w:val="16"/>
          <w:szCs w:val="16"/>
        </w:rPr>
        <w:t>10 kg-nál súlyosabb</w:t>
      </w:r>
      <w:r w:rsidRPr="00EC35C7">
        <w:rPr>
          <w:sz w:val="16"/>
          <w:szCs w:val="16"/>
        </w:rPr>
        <w:t xml:space="preserve">, </w:t>
      </w:r>
      <w:r w:rsidRPr="00EC35C7">
        <w:rPr>
          <w:b/>
          <w:bCs/>
          <w:sz w:val="16"/>
          <w:szCs w:val="16"/>
        </w:rPr>
        <w:t xml:space="preserve">vagy </w:t>
      </w:r>
      <w:r w:rsidRPr="00EC35C7">
        <w:rPr>
          <w:sz w:val="16"/>
          <w:szCs w:val="16"/>
        </w:rPr>
        <w:t xml:space="preserve">tömegközlekedési eszközön kézi csomagként </w:t>
      </w:r>
      <w:r w:rsidRPr="00EC35C7">
        <w:rPr>
          <w:b/>
          <w:bCs/>
          <w:sz w:val="16"/>
          <w:szCs w:val="16"/>
        </w:rPr>
        <w:t>nem szállítható terméket</w:t>
      </w:r>
      <w:r w:rsidRPr="00EC35C7">
        <w:rPr>
          <w:sz w:val="16"/>
          <w:szCs w:val="16"/>
        </w:rPr>
        <w:t xml:space="preserve"> – a járművek kivételével – az </w:t>
      </w:r>
      <w:r w:rsidRPr="00EC35C7">
        <w:rPr>
          <w:b/>
          <w:bCs/>
          <w:sz w:val="16"/>
          <w:szCs w:val="16"/>
        </w:rPr>
        <w:t>üzemeltetés helyén kell megjavítani</w:t>
      </w:r>
      <w:r w:rsidRPr="00EC35C7">
        <w:rPr>
          <w:sz w:val="16"/>
          <w:szCs w:val="16"/>
        </w:rPr>
        <w:t>. Ha a javítás az üzemeltetés helyén nem végezhető el, a le- és felszerelésről, valamint az el- és visszaszállításról a forgalmazó gondoskodik.</w:t>
      </w:r>
    </w:p>
    <w:p w14:paraId="3BE0E305" w14:textId="77777777" w:rsidR="00EC35C7" w:rsidRPr="00395134" w:rsidRDefault="00EC35C7" w:rsidP="00EC35C7">
      <w:pPr>
        <w:rPr>
          <w:sz w:val="16"/>
          <w:szCs w:val="16"/>
        </w:rPr>
      </w:pPr>
      <w:r w:rsidRPr="00395134">
        <w:rPr>
          <w:sz w:val="16"/>
          <w:szCs w:val="16"/>
        </w:rPr>
        <w:t>4.) A jótállási igény bejelentése:</w:t>
      </w:r>
    </w:p>
    <w:p w14:paraId="0638C967" w14:textId="3F73DC51" w:rsidR="00EC35C7" w:rsidRPr="00395134" w:rsidRDefault="00EC35C7" w:rsidP="00EC35C7">
      <w:pPr>
        <w:rPr>
          <w:sz w:val="16"/>
          <w:szCs w:val="16"/>
        </w:rPr>
      </w:pPr>
      <w:r w:rsidRPr="00395134">
        <w:rPr>
          <w:sz w:val="16"/>
          <w:szCs w:val="16"/>
        </w:rPr>
        <w:lastRenderedPageBreak/>
        <w:t xml:space="preserve">A jogosult, a hiba felfedezése után a körülmények által lehetővé tett </w:t>
      </w:r>
      <w:r w:rsidRPr="00395134">
        <w:rPr>
          <w:b/>
          <w:bCs/>
          <w:sz w:val="16"/>
          <w:szCs w:val="16"/>
        </w:rPr>
        <w:t>legrövidebb időn belül, köteles kifogását a vállalkozással közölni.</w:t>
      </w:r>
      <w:r w:rsidRPr="00395134">
        <w:rPr>
          <w:sz w:val="16"/>
          <w:szCs w:val="16"/>
        </w:rPr>
        <w:t xml:space="preserve"> </w:t>
      </w:r>
      <w:r w:rsidRPr="00395134">
        <w:rPr>
          <w:b/>
          <w:bCs/>
          <w:sz w:val="16"/>
          <w:szCs w:val="16"/>
        </w:rPr>
        <w:t>A hiba felfedezésétől számított két hónapon belül közölt fogyasztói kifogást kellő időben közöltnek kell tekinteni</w:t>
      </w:r>
      <w:r w:rsidRPr="00395134">
        <w:rPr>
          <w:sz w:val="16"/>
          <w:szCs w:val="16"/>
        </w:rPr>
        <w:t xml:space="preserve">. Amennyiben a közléssel indokolatlanul </w:t>
      </w:r>
      <w:r w:rsidRPr="00395134">
        <w:rPr>
          <w:b/>
          <w:bCs/>
          <w:sz w:val="16"/>
          <w:szCs w:val="16"/>
        </w:rPr>
        <w:t>késlekedik</w:t>
      </w:r>
      <w:r w:rsidRPr="00395134">
        <w:rPr>
          <w:sz w:val="16"/>
          <w:szCs w:val="16"/>
        </w:rPr>
        <w:t>, az ebből eredő károk megtérítésére kötelezhető. A bejelentés a vásárlás helyén, a vállalkozás telephelyén, illetve a feltüntetett szervizben történhet.</w:t>
      </w:r>
    </w:p>
    <w:p w14:paraId="01A906C3" w14:textId="66EE06AF" w:rsidR="00EC35C7" w:rsidRPr="00395134" w:rsidRDefault="00EC35C7" w:rsidP="00EC35C7">
      <w:pPr>
        <w:rPr>
          <w:sz w:val="16"/>
          <w:szCs w:val="16"/>
        </w:rPr>
      </w:pPr>
      <w:r w:rsidRPr="00395134">
        <w:rPr>
          <w:sz w:val="16"/>
          <w:szCs w:val="16"/>
        </w:rPr>
        <w:t>5.) A szavatosságra, jótállásra vonatkozó hatályos jogszabályok: 151/2003 (IX.22) Korm. rendelet, 270/2020. (VI. 12.) Korm. rendelet, 19/2014. (IV.29.) NGM rendelet, 2013.V. tv. (új Ptk.), 1997. CLV. tv. (Fogyasztóvédelmi tv.), 2012. LV. tv. (</w:t>
      </w:r>
      <w:proofErr w:type="spellStart"/>
      <w:r w:rsidRPr="00395134">
        <w:rPr>
          <w:sz w:val="16"/>
          <w:szCs w:val="16"/>
        </w:rPr>
        <w:t>Fgytv</w:t>
      </w:r>
      <w:proofErr w:type="spellEnd"/>
      <w:r w:rsidRPr="00395134">
        <w:rPr>
          <w:sz w:val="16"/>
          <w:szCs w:val="16"/>
        </w:rPr>
        <w:t>. módosítása)</w:t>
      </w:r>
    </w:p>
    <w:p w14:paraId="7C149845" w14:textId="53C05928" w:rsidR="00EC35C7" w:rsidRPr="00395134" w:rsidRDefault="00EC35C7" w:rsidP="00EC35C7">
      <w:pPr>
        <w:rPr>
          <w:sz w:val="16"/>
          <w:szCs w:val="16"/>
        </w:rPr>
      </w:pPr>
      <w:r w:rsidRPr="00395134">
        <w:rPr>
          <w:sz w:val="16"/>
          <w:szCs w:val="16"/>
        </w:rPr>
        <w:t>6.) Fogyasztói jogvita esetén (ha a fogyasztó nem ért egyet a vállalkozás által a minőségi kifogására adott válasszal/döntéssel) a fogyasztó panaszt tehet a vállalkozásnál és a lakóhelye szerinti megyeszékhelyen a megyei (illetve fővárosi) kereskedelmi és iparkamarák által működtetett békéltető testület eljárását (www.bekeltetes.hu) is kezdeményezheti. Illetve, panaszával fordulhat a fogyasztóvédelmi hatósághoz (lakóhelye szerinti megyeszékhely</w:t>
      </w:r>
    </w:p>
    <w:p w14:paraId="3D229AA9" w14:textId="77777777" w:rsidR="00EC35C7" w:rsidRPr="00395134" w:rsidRDefault="00EC35C7" w:rsidP="00EC35C7">
      <w:pPr>
        <w:rPr>
          <w:sz w:val="16"/>
          <w:szCs w:val="16"/>
        </w:rPr>
      </w:pPr>
      <w:r w:rsidRPr="00395134">
        <w:rPr>
          <w:sz w:val="16"/>
          <w:szCs w:val="16"/>
        </w:rPr>
        <w:t>kormányhivatalához; www.kormanyhivatal.hu).</w:t>
      </w:r>
    </w:p>
    <w:p w14:paraId="1109BA4E" w14:textId="6BBDB924" w:rsidR="00EC35C7" w:rsidRPr="00395134" w:rsidRDefault="00EC35C7" w:rsidP="00EC35C7">
      <w:pPr>
        <w:rPr>
          <w:b/>
          <w:bCs/>
          <w:sz w:val="16"/>
          <w:szCs w:val="16"/>
        </w:rPr>
      </w:pPr>
      <w:r w:rsidRPr="00395134">
        <w:rPr>
          <w:sz w:val="16"/>
          <w:szCs w:val="16"/>
        </w:rPr>
        <w:t xml:space="preserve">7.) A jótállás nem érinti a fogyasztó jogszabályból eredő – így különösen kellék- és termékszavatossági, illetve kártérítési – jogainak érvényesítését. A vásárolt termékre a jótállási idő eltelte után </w:t>
      </w:r>
      <w:r w:rsidRPr="00395134">
        <w:rPr>
          <w:b/>
          <w:bCs/>
          <w:sz w:val="16"/>
          <w:szCs w:val="16"/>
        </w:rPr>
        <w:t>szavatossági kötelezettség a vételtől számított 2 évig áll fent.</w:t>
      </w:r>
    </w:p>
    <w:p w14:paraId="6721F90F" w14:textId="77777777" w:rsidR="00EC35C7" w:rsidRDefault="00EC35C7" w:rsidP="0039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JÓTÁLLÁSI JEGY</w:t>
      </w:r>
    </w:p>
    <w:p w14:paraId="5ECE0FBC" w14:textId="2A5E3305" w:rsidR="00EC35C7" w:rsidRDefault="00EC35C7" w:rsidP="0039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hibabejelentés és az átvétel időpontja:</w:t>
      </w:r>
      <w:r w:rsidR="00395134">
        <w:t xml:space="preserve"> ...................................................................................................................</w:t>
      </w:r>
    </w:p>
    <w:p w14:paraId="26A513AC" w14:textId="5E41CBFE" w:rsidR="00395134" w:rsidRDefault="00EC35C7" w:rsidP="0039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termék visszaadásának</w:t>
      </w:r>
      <w:r w:rsidR="00395134">
        <w:t xml:space="preserve"> </w:t>
      </w:r>
      <w:r>
        <w:t>Hiba oka</w:t>
      </w:r>
      <w:r w:rsidR="00395134">
        <w:t>: ...........................................................................................................................</w:t>
      </w:r>
    </w:p>
    <w:p w14:paraId="1579245D" w14:textId="3BCDE787" w:rsidR="00395134" w:rsidRDefault="00EC35C7" w:rsidP="0039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javítás módja</w:t>
      </w:r>
      <w:r w:rsidR="00395134">
        <w:t>: ...........................................................................................................................</w:t>
      </w:r>
    </w:p>
    <w:p w14:paraId="729B07D4" w14:textId="3B5FEA16" w:rsidR="00395134" w:rsidRDefault="00395134" w:rsidP="0039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Javítások száma: .................</w:t>
      </w:r>
    </w:p>
    <w:p w14:paraId="7512F056" w14:textId="77777777" w:rsidR="00395134" w:rsidRDefault="00395134" w:rsidP="0039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6A7F1A" w14:textId="4017BF7A" w:rsidR="00EC35C7" w:rsidRDefault="00EC35C7" w:rsidP="0039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 jótállás új határideje</w:t>
      </w:r>
      <w:r w:rsidR="00395134">
        <w:t>: ....................................................................................................................</w:t>
      </w:r>
    </w:p>
    <w:p w14:paraId="61BE3538" w14:textId="3CF5EBFE" w:rsidR="006D6610" w:rsidRPr="006D6610" w:rsidRDefault="00EC35C7" w:rsidP="006D6610">
      <w:pPr>
        <w:shd w:val="clear" w:color="auto" w:fill="FFFFFF"/>
        <w:spacing w:after="3" w:line="235" w:lineRule="atLeast"/>
        <w:ind w:left="10" w:right="148" w:firstLine="698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>
        <w:t>Gyártó neve, címe:</w:t>
      </w:r>
      <w:r w:rsidR="00395134" w:rsidRPr="00395134">
        <w:t xml:space="preserve"> </w:t>
      </w:r>
      <w:r w:rsidR="006D6610" w:rsidRPr="006D6610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GYÁRTÓ: </w:t>
      </w:r>
      <w:proofErr w:type="spellStart"/>
      <w:r w:rsidR="006D6610" w:rsidRPr="006D6610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Moni</w:t>
      </w:r>
      <w:proofErr w:type="spellEnd"/>
      <w:r w:rsidR="006D6610" w:rsidRPr="006D6610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Trade Ltd.</w:t>
      </w:r>
      <w:r w:rsidR="006D6610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</w:t>
      </w:r>
      <w:proofErr w:type="spellStart"/>
      <w:r w:rsidR="006D6610" w:rsidRPr="006D6610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Address</w:t>
      </w:r>
      <w:proofErr w:type="spellEnd"/>
      <w:r w:rsidR="006D6610" w:rsidRPr="006D6610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: </w:t>
      </w:r>
      <w:proofErr w:type="spellStart"/>
      <w:r w:rsidR="006D6610" w:rsidRPr="006D6610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Bulgaria</w:t>
      </w:r>
      <w:proofErr w:type="spellEnd"/>
      <w:r w:rsidR="006D6610" w:rsidRPr="006D6610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, </w:t>
      </w:r>
      <w:proofErr w:type="spellStart"/>
      <w:r w:rsidR="006D6610" w:rsidRPr="006D6610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Sofia</w:t>
      </w:r>
      <w:proofErr w:type="spellEnd"/>
      <w:r w:rsidR="006D6610" w:rsidRPr="006D6610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, </w:t>
      </w:r>
      <w:proofErr w:type="spellStart"/>
      <w:r w:rsidR="006D6610" w:rsidRPr="006D6610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Trebich</w:t>
      </w:r>
      <w:proofErr w:type="spellEnd"/>
      <w:r w:rsidR="006D6610" w:rsidRPr="006D6610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, 1 </w:t>
      </w:r>
      <w:proofErr w:type="spellStart"/>
      <w:r w:rsidR="006D6610" w:rsidRPr="006D6610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Dolo</w:t>
      </w:r>
      <w:proofErr w:type="spellEnd"/>
      <w:r w:rsidR="006D6610" w:rsidRPr="006D6610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</w:t>
      </w:r>
      <w:proofErr w:type="spellStart"/>
      <w:r w:rsidR="006D6610" w:rsidRPr="006D6610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Str</w:t>
      </w:r>
      <w:proofErr w:type="spellEnd"/>
      <w:r w:rsidR="006D6610" w:rsidRPr="006D6610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.,</w:t>
      </w:r>
    </w:p>
    <w:p w14:paraId="590C7DAF" w14:textId="77777777" w:rsidR="006D6610" w:rsidRPr="006D6610" w:rsidRDefault="006D6610" w:rsidP="006D6610">
      <w:pPr>
        <w:shd w:val="clear" w:color="auto" w:fill="FFFFFF"/>
        <w:spacing w:after="3" w:line="235" w:lineRule="atLeast"/>
        <w:ind w:left="10" w:right="149" w:firstLine="698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 w:rsidRPr="006D6610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Website: : </w:t>
      </w:r>
      <w:hyperlink r:id="rId4" w:tgtFrame="_blank" w:history="1">
        <w:r w:rsidRPr="00C00BEF">
          <w:rPr>
            <w:rFonts w:ascii="Calibri" w:eastAsia="Times New Roman" w:hAnsi="Calibri" w:cs="Calibri"/>
            <w:b/>
            <w:bCs/>
            <w:kern w:val="0"/>
            <w:u w:val="single"/>
            <w:lang w:eastAsia="hu-HU"/>
            <w14:ligatures w14:val="none"/>
          </w:rPr>
          <w:t>www</w:t>
        </w:r>
      </w:hyperlink>
      <w:hyperlink r:id="rId5" w:tgtFrame="_blank" w:history="1">
        <w:r w:rsidRPr="00C00BEF">
          <w:rPr>
            <w:rFonts w:ascii="Calibri" w:eastAsia="Times New Roman" w:hAnsi="Calibri" w:cs="Calibri"/>
            <w:b/>
            <w:bCs/>
            <w:kern w:val="0"/>
            <w:u w:val="single"/>
            <w:lang w:eastAsia="hu-HU"/>
            <w14:ligatures w14:val="none"/>
          </w:rPr>
          <w:t>.</w:t>
        </w:r>
      </w:hyperlink>
      <w:hyperlink r:id="rId6" w:tgtFrame="_blank" w:history="1">
        <w:r w:rsidRPr="00C00BEF">
          <w:rPr>
            <w:rFonts w:ascii="Calibri" w:eastAsia="Times New Roman" w:hAnsi="Calibri" w:cs="Calibri"/>
            <w:b/>
            <w:bCs/>
            <w:kern w:val="0"/>
            <w:u w:val="single"/>
            <w:lang w:eastAsia="hu-HU"/>
            <w14:ligatures w14:val="none"/>
          </w:rPr>
          <w:t>moni</w:t>
        </w:r>
      </w:hyperlink>
      <w:hyperlink r:id="rId7" w:tgtFrame="_blank" w:history="1">
        <w:r w:rsidRPr="00C00BEF">
          <w:rPr>
            <w:rFonts w:ascii="Calibri" w:eastAsia="Times New Roman" w:hAnsi="Calibri" w:cs="Calibri"/>
            <w:b/>
            <w:bCs/>
            <w:kern w:val="0"/>
            <w:u w:val="single"/>
            <w:lang w:eastAsia="hu-HU"/>
            <w14:ligatures w14:val="none"/>
          </w:rPr>
          <w:t>.</w:t>
        </w:r>
      </w:hyperlink>
      <w:hyperlink r:id="rId8" w:tgtFrame="_blank" w:history="1">
        <w:r w:rsidRPr="00C00BEF">
          <w:rPr>
            <w:rFonts w:ascii="Calibri" w:eastAsia="Times New Roman" w:hAnsi="Calibri" w:cs="Calibri"/>
            <w:b/>
            <w:bCs/>
            <w:kern w:val="0"/>
            <w:u w:val="single"/>
            <w:lang w:eastAsia="hu-HU"/>
            <w14:ligatures w14:val="none"/>
          </w:rPr>
          <w:t>bg</w:t>
        </w:r>
      </w:hyperlink>
      <w:r w:rsidRPr="006D661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 Tel: 003592/936 07 90</w:t>
      </w:r>
    </w:p>
    <w:p w14:paraId="2C1AD5F7" w14:textId="3FF39E14" w:rsidR="006D6610" w:rsidRDefault="006D6610" w:rsidP="009A6494">
      <w:pPr>
        <w:shd w:val="clear" w:color="auto" w:fill="FFFFFF"/>
        <w:spacing w:after="5" w:line="235" w:lineRule="atLeast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Forgalmazó/</w:t>
      </w:r>
      <w:r w:rsidRPr="006D6610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Import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őr</w:t>
      </w:r>
      <w:r w:rsidRPr="006D6610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: </w:t>
      </w:r>
      <w:proofErr w:type="spellStart"/>
      <w:r w:rsidRPr="006D6610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Kokolindo</w:t>
      </w:r>
      <w:proofErr w:type="spellEnd"/>
      <w:r w:rsidRPr="006D6610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Kft.</w:t>
      </w:r>
      <w:r w:rsidRPr="006D661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 2030 ÉRD, </w:t>
      </w:r>
      <w:proofErr w:type="spellStart"/>
      <w:r w:rsidRPr="006D661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Tömösi</w:t>
      </w:r>
      <w:proofErr w:type="spellEnd"/>
      <w:r w:rsidRPr="006D661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u. 4.</w:t>
      </w:r>
      <w:r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</w:t>
      </w:r>
      <w:hyperlink r:id="rId9" w:tgtFrame="_blank" w:history="1">
        <w:r w:rsidRPr="00C00BEF">
          <w:rPr>
            <w:rFonts w:ascii="Calibri" w:eastAsia="Times New Roman" w:hAnsi="Calibri" w:cs="Calibri"/>
            <w:kern w:val="0"/>
            <w:u w:val="single"/>
            <w:lang w:eastAsia="hu-HU"/>
            <w14:ligatures w14:val="none"/>
          </w:rPr>
          <w:t>kokolindokft@gmail.com</w:t>
        </w:r>
      </w:hyperlink>
      <w:r w:rsidRPr="006D6610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 +36-30-618 4050</w:t>
      </w:r>
    </w:p>
    <w:p w14:paraId="4451781A" w14:textId="58E390DE" w:rsidR="006D6610" w:rsidRDefault="006D6610" w:rsidP="006D6610">
      <w:r>
        <w:t xml:space="preserve">Fogyasztó az alábbi javítószolgálatnál közvetlenül érvényesítheti kijavítási igényét: Szerviz: </w:t>
      </w:r>
      <w:proofErr w:type="spellStart"/>
      <w:r>
        <w:t>Kokolindo</w:t>
      </w:r>
      <w:proofErr w:type="spellEnd"/>
      <w:r>
        <w:t xml:space="preserve"> Kft. – Iroda (1201 Budapest, Vágóhíd u. 18-24.)</w:t>
      </w:r>
    </w:p>
    <w:p w14:paraId="063898FB" w14:textId="77777777" w:rsidR="006D6610" w:rsidRPr="006D6610" w:rsidRDefault="006D6610" w:rsidP="006D6610">
      <w:pPr>
        <w:shd w:val="clear" w:color="auto" w:fill="FFFFFF"/>
        <w:spacing w:after="5" w:line="235" w:lineRule="atLeast"/>
        <w:ind w:left="550" w:firstLine="158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</w:p>
    <w:p w14:paraId="1183E9BD" w14:textId="77777777" w:rsidR="006D6610" w:rsidRDefault="00EC35C7" w:rsidP="0039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Termék megnevezése, típusa, színe, gyártási száma: </w:t>
      </w:r>
    </w:p>
    <w:p w14:paraId="1ADB828C" w14:textId="77777777" w:rsidR="006D6610" w:rsidRDefault="006D6610" w:rsidP="0039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938DD9" w14:textId="7390F387" w:rsidR="00EC35C7" w:rsidRDefault="00EC35C7" w:rsidP="0039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</w:t>
      </w:r>
    </w:p>
    <w:p w14:paraId="2CEC4464" w14:textId="5155C52E" w:rsidR="006D6610" w:rsidRDefault="00EC35C7" w:rsidP="0039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Vásárlás </w:t>
      </w:r>
      <w:r w:rsidR="009C4C25">
        <w:t xml:space="preserve">és üzembehelyezés </w:t>
      </w:r>
      <w:r w:rsidR="00395134">
        <w:t xml:space="preserve">HELYE </w:t>
      </w:r>
      <w:r w:rsidR="009C4C25">
        <w:t xml:space="preserve">és </w:t>
      </w:r>
      <w:r>
        <w:t xml:space="preserve">időpontja: </w:t>
      </w:r>
    </w:p>
    <w:p w14:paraId="043F4118" w14:textId="77777777" w:rsidR="006D6610" w:rsidRDefault="006D6610" w:rsidP="0039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B580D2" w14:textId="7F0880B9" w:rsidR="00EC35C7" w:rsidRDefault="00EC35C7" w:rsidP="0039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</w:t>
      </w:r>
    </w:p>
    <w:p w14:paraId="6264FB0B" w14:textId="77777777" w:rsidR="006D6610" w:rsidRDefault="00EC35C7" w:rsidP="0039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Vállalkozás neve és </w:t>
      </w:r>
      <w:proofErr w:type="gramStart"/>
      <w:r>
        <w:t>címe :</w:t>
      </w:r>
      <w:proofErr w:type="gramEnd"/>
      <w:r>
        <w:t xml:space="preserve"> </w:t>
      </w:r>
    </w:p>
    <w:p w14:paraId="2AB7CFD8" w14:textId="77777777" w:rsidR="006D6610" w:rsidRDefault="006D6610" w:rsidP="0039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1BBA9B" w14:textId="56FFB461" w:rsidR="00EC35C7" w:rsidRDefault="00EC35C7" w:rsidP="0039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............................................................................................................................................................................</w:t>
      </w:r>
    </w:p>
    <w:p w14:paraId="4CD281C5" w14:textId="77777777" w:rsidR="00EC35C7" w:rsidRDefault="00EC35C7" w:rsidP="0039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Termék vételára: .........................................................................................................................................................................................</w:t>
      </w:r>
    </w:p>
    <w:p w14:paraId="42C94044" w14:textId="77777777" w:rsidR="00EC35C7" w:rsidRDefault="00EC35C7" w:rsidP="0039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Árengedményre okot adó indokok (sérülés, </w:t>
      </w:r>
      <w:proofErr w:type="gramStart"/>
      <w:r>
        <w:t>hiány,</w:t>
      </w:r>
      <w:proofErr w:type="gramEnd"/>
      <w:r>
        <w:t xml:space="preserve"> stb.): ....................................................................................................................................</w:t>
      </w:r>
    </w:p>
    <w:p w14:paraId="35EDF336" w14:textId="72A1BFF6" w:rsidR="00EC35C7" w:rsidRPr="00FC0806" w:rsidRDefault="00EC35C7" w:rsidP="00395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FC0806">
        <w:rPr>
          <w:sz w:val="16"/>
          <w:szCs w:val="16"/>
        </w:rPr>
        <w:t xml:space="preserve">Jótállási időtartam (lásd:1. bekezdés alapján) </w:t>
      </w:r>
      <w:r w:rsidRPr="009A6494">
        <w:rPr>
          <w:b/>
          <w:bCs/>
          <w:sz w:val="20"/>
          <w:szCs w:val="20"/>
        </w:rPr>
        <w:t xml:space="preserve">2 év </w:t>
      </w:r>
      <w:r w:rsidR="009A6494">
        <w:rPr>
          <w:b/>
          <w:bCs/>
          <w:sz w:val="20"/>
          <w:szCs w:val="20"/>
        </w:rPr>
        <w:t xml:space="preserve">   </w:t>
      </w:r>
      <w:r w:rsidRPr="009A6494">
        <w:rPr>
          <w:b/>
          <w:bCs/>
          <w:sz w:val="20"/>
          <w:szCs w:val="20"/>
        </w:rPr>
        <w:t>3 év</w:t>
      </w:r>
      <w:r w:rsidR="009A6494">
        <w:rPr>
          <w:b/>
          <w:bCs/>
          <w:sz w:val="20"/>
          <w:szCs w:val="20"/>
        </w:rPr>
        <w:t xml:space="preserve"> </w:t>
      </w:r>
      <w:proofErr w:type="gramStart"/>
      <w:r w:rsidR="009A6494">
        <w:rPr>
          <w:b/>
          <w:bCs/>
          <w:sz w:val="20"/>
          <w:szCs w:val="20"/>
        </w:rPr>
        <w:t xml:space="preserve">  </w:t>
      </w:r>
      <w:r w:rsidR="00395134" w:rsidRPr="00FC0806">
        <w:rPr>
          <w:sz w:val="16"/>
          <w:szCs w:val="16"/>
        </w:rPr>
        <w:t xml:space="preserve"> </w:t>
      </w:r>
      <w:r w:rsidRPr="00FC0806">
        <w:rPr>
          <w:sz w:val="16"/>
          <w:szCs w:val="16"/>
        </w:rPr>
        <w:t>(</w:t>
      </w:r>
      <w:proofErr w:type="gramEnd"/>
      <w:r w:rsidRPr="00FC0806">
        <w:rPr>
          <w:sz w:val="16"/>
          <w:szCs w:val="16"/>
        </w:rPr>
        <w:t xml:space="preserve">Karikázza be a megfelelőt! – Vállalkozás végzi </w:t>
      </w:r>
      <w:proofErr w:type="gramStart"/>
      <w:r w:rsidRPr="00FC0806">
        <w:rPr>
          <w:sz w:val="16"/>
          <w:szCs w:val="16"/>
        </w:rPr>
        <w:t>el)</w:t>
      </w:r>
      <w:r w:rsidR="006D6610" w:rsidRPr="00FC0806">
        <w:rPr>
          <w:sz w:val="16"/>
          <w:szCs w:val="16"/>
        </w:rPr>
        <w:t>Reméljük</w:t>
      </w:r>
      <w:proofErr w:type="gramEnd"/>
      <w:r w:rsidRPr="00FC0806">
        <w:rPr>
          <w:sz w:val="16"/>
          <w:szCs w:val="16"/>
        </w:rPr>
        <w:t xml:space="preserve">, hogy a vásárolt termék használata minél tovább örömet szerez Önnek! </w:t>
      </w:r>
      <w:r w:rsidR="006D6610" w:rsidRPr="00FC0806">
        <w:rPr>
          <w:sz w:val="16"/>
          <w:szCs w:val="16"/>
        </w:rPr>
        <w:t>Kérjük</w:t>
      </w:r>
      <w:r w:rsidRPr="00FC0806">
        <w:rPr>
          <w:sz w:val="16"/>
          <w:szCs w:val="16"/>
        </w:rPr>
        <w:t>, figyelmesen olvassa el a termékhez csatolt használati útmutatót</w:t>
      </w:r>
      <w:r w:rsidR="006D6610" w:rsidRPr="00FC0806">
        <w:rPr>
          <w:sz w:val="16"/>
          <w:szCs w:val="16"/>
        </w:rPr>
        <w:t xml:space="preserve"> és az abban leírtakat maradéktalanul tartsa be, és őrizze meg, üzembehelyezésre és kezelésre ügyeljen</w:t>
      </w:r>
      <w:r w:rsidR="009C4C25" w:rsidRPr="00FC0806">
        <w:rPr>
          <w:sz w:val="16"/>
          <w:szCs w:val="16"/>
        </w:rPr>
        <w:t>, kérjük a termékeken található figyelmeztetéseket maradéktalanul tartsa be, figyeljen gyermeke egészségére, testi épségére használat közben. A termék használatakor ne hagyja gyermekét felügyelet nélkül.</w:t>
      </w:r>
    </w:p>
    <w:p w14:paraId="5B7637CF" w14:textId="77777777" w:rsidR="00EC35C7" w:rsidRPr="00FC0806" w:rsidRDefault="00EC35C7" w:rsidP="006D6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16"/>
          <w:szCs w:val="16"/>
        </w:rPr>
      </w:pPr>
      <w:r w:rsidRPr="00FC0806">
        <w:rPr>
          <w:sz w:val="16"/>
          <w:szCs w:val="16"/>
        </w:rPr>
        <w:t>.................................................</w:t>
      </w:r>
    </w:p>
    <w:p w14:paraId="5C288836" w14:textId="6147E38D" w:rsidR="003B4929" w:rsidRPr="00FC0806" w:rsidRDefault="00EC35C7" w:rsidP="006D6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16"/>
          <w:szCs w:val="16"/>
        </w:rPr>
      </w:pPr>
      <w:r w:rsidRPr="00FC0806">
        <w:rPr>
          <w:sz w:val="16"/>
          <w:szCs w:val="16"/>
        </w:rPr>
        <w:t>Aláírás és bélyegző</w:t>
      </w:r>
    </w:p>
    <w:sectPr w:rsidR="003B4929" w:rsidRPr="00FC0806" w:rsidSect="00712B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C7"/>
    <w:rsid w:val="00015EE7"/>
    <w:rsid w:val="00090753"/>
    <w:rsid w:val="00395134"/>
    <w:rsid w:val="003B4929"/>
    <w:rsid w:val="005B06C9"/>
    <w:rsid w:val="006D6610"/>
    <w:rsid w:val="00712BE6"/>
    <w:rsid w:val="008E6415"/>
    <w:rsid w:val="00994E8C"/>
    <w:rsid w:val="009A6494"/>
    <w:rsid w:val="009C4C25"/>
    <w:rsid w:val="00C00BEF"/>
    <w:rsid w:val="00EC35C7"/>
    <w:rsid w:val="00F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F393"/>
  <w15:chartTrackingRefBased/>
  <w15:docId w15:val="{3A4FFB8F-4775-46D8-891B-BA244022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6D6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i.b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ni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i.b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ni.b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oni.bg/" TargetMode="External"/><Relationship Id="rId9" Type="http://schemas.openxmlformats.org/officeDocument/2006/relationships/hyperlink" Target="mailto:kokolindokf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1480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Anikó Győrffy</dc:creator>
  <cp:keywords/>
  <dc:description/>
  <cp:lastModifiedBy>Anikó Győrffy</cp:lastModifiedBy>
  <cp:revision>3</cp:revision>
  <cp:lastPrinted>2024-02-19T13:36:00Z</cp:lastPrinted>
  <dcterms:created xsi:type="dcterms:W3CDTF">2024-05-08T14:15:00Z</dcterms:created>
  <dcterms:modified xsi:type="dcterms:W3CDTF">2024-05-08T14:17:00Z</dcterms:modified>
</cp:coreProperties>
</file>